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2830" w14:textId="77777777" w:rsidR="00D41115" w:rsidRPr="005947FE" w:rsidRDefault="00D41115">
      <w:pPr>
        <w:pStyle w:val="1"/>
        <w:jc w:val="center"/>
        <w:rPr>
          <w:rFonts w:hAnsi="ＭＳ 明朝"/>
          <w:sz w:val="28"/>
          <w:szCs w:val="28"/>
        </w:rPr>
      </w:pPr>
      <w:r w:rsidRPr="005947FE">
        <w:rPr>
          <w:rFonts w:hAnsi="ＭＳ 明朝" w:hint="eastAsia"/>
          <w:sz w:val="28"/>
          <w:szCs w:val="28"/>
        </w:rPr>
        <w:t>通勤費支給取扱規程</w:t>
      </w:r>
    </w:p>
    <w:p w14:paraId="68E5929A" w14:textId="77777777" w:rsidR="00D41115" w:rsidRPr="005947FE" w:rsidRDefault="00D41115">
      <w:pPr>
        <w:pStyle w:val="1"/>
        <w:rPr>
          <w:rFonts w:hAnsi="ＭＳ 明朝"/>
          <w:szCs w:val="21"/>
        </w:rPr>
      </w:pPr>
    </w:p>
    <w:p w14:paraId="4A35FDA1" w14:textId="77777777" w:rsidR="00D41115" w:rsidRPr="005947FE" w:rsidRDefault="00D41115">
      <w:pPr>
        <w:pStyle w:val="1"/>
        <w:rPr>
          <w:rFonts w:hAnsi="ＭＳ 明朝"/>
          <w:szCs w:val="21"/>
        </w:rPr>
      </w:pPr>
      <w:r w:rsidRPr="005947FE">
        <w:rPr>
          <w:rFonts w:hAnsi="ＭＳ 明朝" w:hint="eastAsia"/>
          <w:szCs w:val="21"/>
        </w:rPr>
        <w:t>第１条（目的）</w:t>
      </w:r>
    </w:p>
    <w:p w14:paraId="144FE19B" w14:textId="77777777" w:rsidR="00BF3571" w:rsidRPr="005947FE" w:rsidRDefault="00D41115">
      <w:pPr>
        <w:pStyle w:val="1"/>
        <w:rPr>
          <w:rFonts w:hAnsi="ＭＳ 明朝"/>
          <w:szCs w:val="21"/>
        </w:rPr>
      </w:pPr>
      <w:r w:rsidRPr="005947FE">
        <w:rPr>
          <w:rFonts w:hAnsi="ＭＳ 明朝" w:hint="eastAsia"/>
          <w:szCs w:val="21"/>
        </w:rPr>
        <w:t xml:space="preserve">　通勤費は居住地より勤務先事業所までの直線距離が</w:t>
      </w:r>
      <w:r w:rsidR="000D17C5" w:rsidRPr="005947FE">
        <w:rPr>
          <w:rFonts w:hAnsi="ＭＳ 明朝" w:hint="eastAsia"/>
          <w:szCs w:val="21"/>
        </w:rPr>
        <w:t xml:space="preserve">    </w:t>
      </w:r>
      <w:r w:rsidRPr="005947FE">
        <w:rPr>
          <w:rFonts w:hAnsi="ＭＳ 明朝" w:hint="eastAsia"/>
          <w:szCs w:val="21"/>
        </w:rPr>
        <w:t>km以上の者で、電車、バス等の公共交通機関並</w:t>
      </w:r>
      <w:r w:rsidR="00BF3571" w:rsidRPr="005947FE">
        <w:rPr>
          <w:rFonts w:hAnsi="ＭＳ 明朝" w:hint="eastAsia"/>
          <w:szCs w:val="21"/>
        </w:rPr>
        <w:t>びに自家用車等の交通手段を用いて通勤する者に対して支給する。徒歩および</w:t>
      </w:r>
      <w:r w:rsidRPr="005947FE">
        <w:rPr>
          <w:rFonts w:hAnsi="ＭＳ 明朝" w:hint="eastAsia"/>
          <w:szCs w:val="21"/>
        </w:rPr>
        <w:t>自転車</w:t>
      </w:r>
      <w:r w:rsidR="00BF3571" w:rsidRPr="005947FE">
        <w:rPr>
          <w:rFonts w:hAnsi="ＭＳ 明朝" w:hint="eastAsia"/>
          <w:szCs w:val="21"/>
        </w:rPr>
        <w:t>による</w:t>
      </w:r>
      <w:r w:rsidRPr="005947FE">
        <w:rPr>
          <w:rFonts w:hAnsi="ＭＳ 明朝" w:hint="eastAsia"/>
          <w:szCs w:val="21"/>
        </w:rPr>
        <w:t>通勤</w:t>
      </w:r>
      <w:r w:rsidR="00BF3571" w:rsidRPr="005947FE">
        <w:rPr>
          <w:rFonts w:hAnsi="ＭＳ 明朝" w:hint="eastAsia"/>
          <w:szCs w:val="21"/>
        </w:rPr>
        <w:t>については支給しない。</w:t>
      </w:r>
    </w:p>
    <w:p w14:paraId="578EC229" w14:textId="77777777" w:rsidR="00D41115" w:rsidRPr="005947FE" w:rsidRDefault="00D41115">
      <w:pPr>
        <w:pStyle w:val="1"/>
        <w:rPr>
          <w:rFonts w:hAnsi="ＭＳ 明朝"/>
          <w:szCs w:val="21"/>
        </w:rPr>
      </w:pPr>
    </w:p>
    <w:p w14:paraId="1ABB8A58" w14:textId="77777777" w:rsidR="00D41115" w:rsidRPr="005947FE" w:rsidRDefault="00D41115">
      <w:pPr>
        <w:pStyle w:val="1"/>
        <w:rPr>
          <w:rFonts w:hAnsi="ＭＳ 明朝"/>
          <w:szCs w:val="21"/>
        </w:rPr>
      </w:pPr>
      <w:r w:rsidRPr="005947FE">
        <w:rPr>
          <w:rFonts w:hAnsi="ＭＳ 明朝" w:hint="eastAsia"/>
          <w:szCs w:val="21"/>
        </w:rPr>
        <w:t>第</w:t>
      </w:r>
      <w:r w:rsidR="00EA59EE" w:rsidRPr="005947FE">
        <w:rPr>
          <w:rFonts w:hAnsi="ＭＳ 明朝" w:hint="eastAsia"/>
          <w:szCs w:val="21"/>
        </w:rPr>
        <w:t>２</w:t>
      </w:r>
      <w:r w:rsidRPr="005947FE">
        <w:rPr>
          <w:rFonts w:hAnsi="ＭＳ 明朝" w:hint="eastAsia"/>
          <w:szCs w:val="21"/>
        </w:rPr>
        <w:t>条（支給額）</w:t>
      </w:r>
    </w:p>
    <w:p w14:paraId="27B71794" w14:textId="77777777" w:rsidR="00D41115" w:rsidRPr="005947FE" w:rsidRDefault="00EA59EE" w:rsidP="00171CDD">
      <w:pPr>
        <w:pStyle w:val="1"/>
        <w:numPr>
          <w:ilvl w:val="0"/>
          <w:numId w:val="3"/>
        </w:numPr>
        <w:rPr>
          <w:rFonts w:hAnsi="ＭＳ 明朝"/>
          <w:szCs w:val="21"/>
        </w:rPr>
      </w:pPr>
      <w:r w:rsidRPr="005947FE">
        <w:rPr>
          <w:rFonts w:hAnsi="ＭＳ 明朝" w:hint="eastAsia"/>
          <w:szCs w:val="21"/>
        </w:rPr>
        <w:t>通勤費の</w:t>
      </w:r>
      <w:r w:rsidR="00D41115" w:rsidRPr="005947FE">
        <w:rPr>
          <w:rFonts w:hAnsi="ＭＳ 明朝" w:hint="eastAsia"/>
          <w:szCs w:val="21"/>
        </w:rPr>
        <w:t>支給額は以下のとおりとする。</w:t>
      </w:r>
    </w:p>
    <w:p w14:paraId="361058CA" w14:textId="77777777" w:rsidR="00D41115" w:rsidRPr="005947FE" w:rsidRDefault="00D41115" w:rsidP="00171CDD">
      <w:pPr>
        <w:pStyle w:val="1"/>
        <w:numPr>
          <w:ilvl w:val="1"/>
          <w:numId w:val="3"/>
        </w:numPr>
        <w:rPr>
          <w:rFonts w:hAnsi="ＭＳ 明朝"/>
          <w:szCs w:val="21"/>
        </w:rPr>
      </w:pPr>
      <w:r w:rsidRPr="005947FE">
        <w:rPr>
          <w:rFonts w:hAnsi="ＭＳ 明朝" w:hint="eastAsia"/>
          <w:szCs w:val="21"/>
        </w:rPr>
        <w:t>公共交通機関利用者</w:t>
      </w:r>
    </w:p>
    <w:p w14:paraId="2C2B16EC" w14:textId="77777777" w:rsidR="00D41115" w:rsidRPr="005947FE" w:rsidRDefault="00D41115" w:rsidP="00171CDD">
      <w:pPr>
        <w:pStyle w:val="1"/>
        <w:ind w:leftChars="500" w:left="1050"/>
        <w:rPr>
          <w:rFonts w:hAnsi="ＭＳ 明朝"/>
          <w:szCs w:val="21"/>
        </w:rPr>
      </w:pPr>
      <w:r w:rsidRPr="005947FE">
        <w:rPr>
          <w:rFonts w:hAnsi="ＭＳ 明朝" w:hint="eastAsia"/>
          <w:szCs w:val="21"/>
        </w:rPr>
        <w:t>支　給　代：１ヶ月定期代</w:t>
      </w:r>
    </w:p>
    <w:p w14:paraId="0C1B37E6" w14:textId="77777777" w:rsidR="00D41115" w:rsidRPr="005947FE" w:rsidRDefault="00D41115" w:rsidP="00171CDD">
      <w:pPr>
        <w:pStyle w:val="1"/>
        <w:ind w:leftChars="500" w:left="1050"/>
        <w:rPr>
          <w:rFonts w:hAnsi="ＭＳ 明朝"/>
          <w:szCs w:val="21"/>
        </w:rPr>
      </w:pPr>
      <w:r w:rsidRPr="005947FE">
        <w:rPr>
          <w:rFonts w:hAnsi="ＭＳ 明朝" w:hint="eastAsia"/>
          <w:szCs w:val="21"/>
        </w:rPr>
        <w:t>支給限度額：</w:t>
      </w:r>
      <w:r w:rsidR="00171CDD" w:rsidRPr="005947FE">
        <w:rPr>
          <w:rFonts w:hAnsi="ＭＳ 明朝" w:hint="eastAsia"/>
          <w:szCs w:val="21"/>
        </w:rPr>
        <w:tab/>
      </w:r>
      <w:r w:rsidR="00171CDD" w:rsidRPr="005947FE">
        <w:rPr>
          <w:rFonts w:hAnsi="ＭＳ 明朝" w:hint="eastAsia"/>
          <w:szCs w:val="21"/>
        </w:rPr>
        <w:tab/>
      </w:r>
      <w:r w:rsidRPr="005947FE">
        <w:rPr>
          <w:rFonts w:hAnsi="ＭＳ 明朝" w:hint="eastAsia"/>
          <w:szCs w:val="21"/>
        </w:rPr>
        <w:t>円</w:t>
      </w:r>
    </w:p>
    <w:p w14:paraId="0B3C3612" w14:textId="77777777" w:rsidR="00D41115" w:rsidRPr="005947FE" w:rsidRDefault="00D41115" w:rsidP="00171CDD">
      <w:pPr>
        <w:pStyle w:val="1"/>
        <w:numPr>
          <w:ilvl w:val="1"/>
          <w:numId w:val="3"/>
        </w:numPr>
        <w:rPr>
          <w:rFonts w:hAnsi="ＭＳ 明朝"/>
          <w:szCs w:val="21"/>
        </w:rPr>
      </w:pPr>
      <w:r w:rsidRPr="005947FE">
        <w:rPr>
          <w:rFonts w:hAnsi="ＭＳ 明朝" w:hint="eastAsia"/>
          <w:szCs w:val="21"/>
        </w:rPr>
        <w:t>自家用車利用者（四輪）</w:t>
      </w:r>
    </w:p>
    <w:p w14:paraId="1FF2F6E8" w14:textId="77777777" w:rsidR="00D41115" w:rsidRPr="005947FE" w:rsidRDefault="00D41115" w:rsidP="00171CDD">
      <w:pPr>
        <w:pStyle w:val="1"/>
        <w:ind w:leftChars="500" w:left="1050"/>
        <w:rPr>
          <w:rFonts w:hAnsi="ＭＳ 明朝"/>
          <w:szCs w:val="21"/>
        </w:rPr>
      </w:pPr>
      <w:r w:rsidRPr="005947FE">
        <w:rPr>
          <w:rFonts w:hAnsi="ＭＳ 明朝" w:hint="eastAsia"/>
          <w:szCs w:val="21"/>
        </w:rPr>
        <w:t>支　給　代：片道走行距離　×　　　円</w:t>
      </w:r>
    </w:p>
    <w:p w14:paraId="46F6D5C2" w14:textId="77777777" w:rsidR="00D41115" w:rsidRPr="005947FE" w:rsidRDefault="00D41115" w:rsidP="00171CDD">
      <w:pPr>
        <w:pStyle w:val="1"/>
        <w:ind w:leftChars="500" w:left="1050"/>
        <w:rPr>
          <w:rFonts w:hAnsi="ＭＳ 明朝"/>
          <w:szCs w:val="21"/>
        </w:rPr>
      </w:pPr>
      <w:r w:rsidRPr="005947FE">
        <w:rPr>
          <w:rFonts w:hAnsi="ＭＳ 明朝" w:hint="eastAsia"/>
          <w:szCs w:val="21"/>
        </w:rPr>
        <w:t>支給限度額：</w:t>
      </w:r>
      <w:r w:rsidR="00171CDD" w:rsidRPr="005947FE">
        <w:rPr>
          <w:rFonts w:hAnsi="ＭＳ 明朝" w:hint="eastAsia"/>
          <w:szCs w:val="21"/>
        </w:rPr>
        <w:tab/>
      </w:r>
      <w:r w:rsidR="00171CDD" w:rsidRPr="005947FE">
        <w:rPr>
          <w:rFonts w:hAnsi="ＭＳ 明朝" w:hint="eastAsia"/>
          <w:szCs w:val="21"/>
        </w:rPr>
        <w:tab/>
      </w:r>
      <w:r w:rsidRPr="005947FE">
        <w:rPr>
          <w:rFonts w:hAnsi="ＭＳ 明朝" w:hint="eastAsia"/>
          <w:szCs w:val="21"/>
        </w:rPr>
        <w:t>円</w:t>
      </w:r>
    </w:p>
    <w:p w14:paraId="06734527" w14:textId="77777777" w:rsidR="00D41115" w:rsidRPr="005947FE" w:rsidRDefault="00D41115" w:rsidP="00171CDD">
      <w:pPr>
        <w:pStyle w:val="1"/>
        <w:numPr>
          <w:ilvl w:val="1"/>
          <w:numId w:val="3"/>
        </w:numPr>
        <w:rPr>
          <w:rFonts w:hAnsi="ＭＳ 明朝"/>
          <w:szCs w:val="21"/>
        </w:rPr>
      </w:pPr>
      <w:r w:rsidRPr="005947FE">
        <w:rPr>
          <w:rFonts w:hAnsi="ＭＳ 明朝" w:hint="eastAsia"/>
          <w:szCs w:val="21"/>
        </w:rPr>
        <w:t>オートバイ利用者（二輪）</w:t>
      </w:r>
    </w:p>
    <w:p w14:paraId="0F309C33" w14:textId="77777777" w:rsidR="00D41115" w:rsidRPr="005947FE" w:rsidRDefault="00D41115" w:rsidP="00171CDD">
      <w:pPr>
        <w:pStyle w:val="1"/>
        <w:ind w:leftChars="500" w:left="1050"/>
        <w:rPr>
          <w:rFonts w:hAnsi="ＭＳ 明朝"/>
          <w:szCs w:val="21"/>
        </w:rPr>
      </w:pPr>
      <w:r w:rsidRPr="005947FE">
        <w:rPr>
          <w:rFonts w:hAnsi="ＭＳ 明朝" w:hint="eastAsia"/>
          <w:szCs w:val="21"/>
        </w:rPr>
        <w:t>支　給　代：片道走行距離　×　　　円</w:t>
      </w:r>
    </w:p>
    <w:p w14:paraId="56E4F863" w14:textId="77777777" w:rsidR="00D41115" w:rsidRPr="005947FE" w:rsidRDefault="00D41115" w:rsidP="00171CDD">
      <w:pPr>
        <w:pStyle w:val="1"/>
        <w:ind w:leftChars="500" w:left="1050"/>
        <w:rPr>
          <w:rFonts w:hAnsi="ＭＳ 明朝"/>
          <w:szCs w:val="21"/>
        </w:rPr>
      </w:pPr>
      <w:r w:rsidRPr="005947FE">
        <w:rPr>
          <w:rFonts w:hAnsi="ＭＳ 明朝" w:hint="eastAsia"/>
          <w:szCs w:val="21"/>
        </w:rPr>
        <w:t>支給限度額：</w:t>
      </w:r>
      <w:r w:rsidR="00171CDD" w:rsidRPr="005947FE">
        <w:rPr>
          <w:rFonts w:hAnsi="ＭＳ 明朝" w:hint="eastAsia"/>
          <w:szCs w:val="21"/>
        </w:rPr>
        <w:tab/>
      </w:r>
      <w:r w:rsidR="00171CDD" w:rsidRPr="005947FE">
        <w:rPr>
          <w:rFonts w:hAnsi="ＭＳ 明朝" w:hint="eastAsia"/>
          <w:szCs w:val="21"/>
        </w:rPr>
        <w:tab/>
      </w:r>
      <w:r w:rsidRPr="005947FE">
        <w:rPr>
          <w:rFonts w:hAnsi="ＭＳ 明朝" w:hint="eastAsia"/>
          <w:szCs w:val="21"/>
        </w:rPr>
        <w:t>円</w:t>
      </w:r>
    </w:p>
    <w:p w14:paraId="2919E015" w14:textId="77777777" w:rsidR="00D41115" w:rsidRPr="005947FE" w:rsidRDefault="00D41115" w:rsidP="00171CDD">
      <w:pPr>
        <w:pStyle w:val="1"/>
        <w:numPr>
          <w:ilvl w:val="1"/>
          <w:numId w:val="3"/>
        </w:numPr>
        <w:rPr>
          <w:rFonts w:hAnsi="ＭＳ 明朝"/>
          <w:szCs w:val="21"/>
        </w:rPr>
      </w:pPr>
      <w:r w:rsidRPr="005947FE">
        <w:rPr>
          <w:rFonts w:hAnsi="ＭＳ 明朝" w:hint="eastAsia"/>
          <w:szCs w:val="21"/>
        </w:rPr>
        <w:t>公共交通機関と二輪・四輪併用者</w:t>
      </w:r>
    </w:p>
    <w:p w14:paraId="60B6519B" w14:textId="77777777" w:rsidR="00D41115" w:rsidRPr="005947FE" w:rsidRDefault="00D41115" w:rsidP="00171CDD">
      <w:pPr>
        <w:pStyle w:val="1"/>
        <w:ind w:leftChars="500" w:left="1050"/>
        <w:rPr>
          <w:rFonts w:hAnsi="ＭＳ 明朝"/>
          <w:szCs w:val="21"/>
        </w:rPr>
      </w:pPr>
      <w:r w:rsidRPr="005947FE">
        <w:rPr>
          <w:rFonts w:hAnsi="ＭＳ 明朝" w:hint="eastAsia"/>
          <w:szCs w:val="21"/>
        </w:rPr>
        <w:t>支　給　代：</w:t>
      </w:r>
      <w:r w:rsidR="00171CDD" w:rsidRPr="005947FE">
        <w:rPr>
          <w:rFonts w:hAnsi="ＭＳ 明朝" w:hint="eastAsia"/>
          <w:szCs w:val="21"/>
        </w:rPr>
        <w:t xml:space="preserve">　　　</w:t>
      </w:r>
      <w:r w:rsidRPr="005947FE">
        <w:rPr>
          <w:rFonts w:hAnsi="ＭＳ 明朝" w:hint="eastAsia"/>
          <w:szCs w:val="21"/>
        </w:rPr>
        <w:t>ヶ月定期代</w:t>
      </w:r>
    </w:p>
    <w:p w14:paraId="4D658831" w14:textId="77777777" w:rsidR="00D41115" w:rsidRPr="005947FE" w:rsidRDefault="00D41115" w:rsidP="00171CDD">
      <w:pPr>
        <w:pStyle w:val="1"/>
        <w:ind w:leftChars="1000" w:left="2100"/>
        <w:rPr>
          <w:rFonts w:hAnsi="ＭＳ 明朝"/>
          <w:szCs w:val="21"/>
        </w:rPr>
      </w:pPr>
      <w:r w:rsidRPr="005947FE">
        <w:rPr>
          <w:rFonts w:hAnsi="ＭＳ 明朝" w:hint="eastAsia"/>
          <w:szCs w:val="21"/>
        </w:rPr>
        <w:t>＋四輪片道走行距離　×　　　円</w:t>
      </w:r>
    </w:p>
    <w:p w14:paraId="4B269452" w14:textId="77777777" w:rsidR="00D41115" w:rsidRPr="005947FE" w:rsidRDefault="00D41115" w:rsidP="00171CDD">
      <w:pPr>
        <w:pStyle w:val="1"/>
        <w:ind w:leftChars="1000" w:left="2100"/>
        <w:rPr>
          <w:rFonts w:hAnsi="ＭＳ 明朝"/>
          <w:szCs w:val="21"/>
        </w:rPr>
      </w:pPr>
      <w:r w:rsidRPr="005947FE">
        <w:rPr>
          <w:rFonts w:hAnsi="ＭＳ 明朝" w:hint="eastAsia"/>
          <w:szCs w:val="21"/>
        </w:rPr>
        <w:t>＋二輪片道走行距離　×　　　円</w:t>
      </w:r>
    </w:p>
    <w:p w14:paraId="2214E36F" w14:textId="77777777" w:rsidR="00D41115" w:rsidRPr="005947FE" w:rsidRDefault="00D41115" w:rsidP="00171CDD">
      <w:pPr>
        <w:pStyle w:val="1"/>
        <w:ind w:leftChars="500" w:left="1050"/>
        <w:rPr>
          <w:rFonts w:hAnsi="ＭＳ 明朝"/>
          <w:szCs w:val="21"/>
        </w:rPr>
      </w:pPr>
      <w:r w:rsidRPr="005947FE">
        <w:rPr>
          <w:rFonts w:hAnsi="ＭＳ 明朝" w:hint="eastAsia"/>
          <w:szCs w:val="21"/>
        </w:rPr>
        <w:t>支給限度額：</w:t>
      </w:r>
      <w:r w:rsidR="00171CDD" w:rsidRPr="005947FE">
        <w:rPr>
          <w:rFonts w:hAnsi="ＭＳ 明朝" w:hint="eastAsia"/>
          <w:szCs w:val="21"/>
        </w:rPr>
        <w:tab/>
      </w:r>
      <w:r w:rsidR="00171CDD" w:rsidRPr="005947FE">
        <w:rPr>
          <w:rFonts w:hAnsi="ＭＳ 明朝" w:hint="eastAsia"/>
          <w:szCs w:val="21"/>
        </w:rPr>
        <w:tab/>
      </w:r>
      <w:r w:rsidRPr="005947FE">
        <w:rPr>
          <w:rFonts w:hAnsi="ＭＳ 明朝" w:hint="eastAsia"/>
          <w:szCs w:val="21"/>
        </w:rPr>
        <w:t>円</w:t>
      </w:r>
    </w:p>
    <w:p w14:paraId="1665E468" w14:textId="77777777" w:rsidR="00D41115" w:rsidRPr="005947FE" w:rsidRDefault="00D41115" w:rsidP="000D17C5">
      <w:pPr>
        <w:pStyle w:val="1"/>
        <w:numPr>
          <w:ilvl w:val="1"/>
          <w:numId w:val="3"/>
        </w:numPr>
        <w:rPr>
          <w:rFonts w:hAnsi="ＭＳ 明朝"/>
          <w:szCs w:val="21"/>
        </w:rPr>
      </w:pPr>
      <w:r w:rsidRPr="005947FE">
        <w:rPr>
          <w:rFonts w:hAnsi="ＭＳ 明朝" w:hint="eastAsia"/>
          <w:szCs w:val="21"/>
        </w:rPr>
        <w:t>新幹線利用者</w:t>
      </w:r>
    </w:p>
    <w:p w14:paraId="5DF81D68" w14:textId="77777777" w:rsidR="00D41115" w:rsidRPr="005947FE" w:rsidRDefault="00D41115" w:rsidP="000D17C5">
      <w:pPr>
        <w:pStyle w:val="1"/>
        <w:ind w:leftChars="500" w:left="1050"/>
        <w:rPr>
          <w:rFonts w:hAnsi="ＭＳ 明朝"/>
          <w:szCs w:val="21"/>
        </w:rPr>
      </w:pPr>
      <w:r w:rsidRPr="005947FE">
        <w:rPr>
          <w:rFonts w:hAnsi="ＭＳ 明朝" w:hint="eastAsia"/>
          <w:szCs w:val="21"/>
        </w:rPr>
        <w:t>支　給　代：新幹線</w:t>
      </w:r>
      <w:r w:rsidR="00171CDD" w:rsidRPr="005947FE">
        <w:rPr>
          <w:rFonts w:hAnsi="ＭＳ 明朝" w:hint="eastAsia"/>
          <w:szCs w:val="21"/>
        </w:rPr>
        <w:t xml:space="preserve">　　</w:t>
      </w:r>
      <w:r w:rsidRPr="005947FE">
        <w:rPr>
          <w:rFonts w:hAnsi="ＭＳ 明朝" w:hint="eastAsia"/>
          <w:szCs w:val="21"/>
        </w:rPr>
        <w:t>ヶ月定期代の90%</w:t>
      </w:r>
    </w:p>
    <w:p w14:paraId="128CFE65" w14:textId="77777777" w:rsidR="00D41115" w:rsidRPr="005947FE" w:rsidRDefault="00D41115" w:rsidP="000D17C5">
      <w:pPr>
        <w:pStyle w:val="1"/>
        <w:ind w:leftChars="500" w:left="1050"/>
        <w:rPr>
          <w:rFonts w:hAnsi="ＭＳ 明朝"/>
          <w:szCs w:val="21"/>
        </w:rPr>
      </w:pPr>
      <w:r w:rsidRPr="005947FE">
        <w:rPr>
          <w:rFonts w:hAnsi="ＭＳ 明朝" w:hint="eastAsia"/>
          <w:szCs w:val="21"/>
        </w:rPr>
        <w:t>支給限度額：</w:t>
      </w:r>
      <w:r w:rsidR="00171CDD" w:rsidRPr="005947FE">
        <w:rPr>
          <w:rFonts w:hAnsi="ＭＳ 明朝" w:hint="eastAsia"/>
          <w:szCs w:val="21"/>
        </w:rPr>
        <w:tab/>
      </w:r>
      <w:r w:rsidR="00171CDD" w:rsidRPr="005947FE">
        <w:rPr>
          <w:rFonts w:hAnsi="ＭＳ 明朝" w:hint="eastAsia"/>
          <w:szCs w:val="21"/>
        </w:rPr>
        <w:tab/>
      </w:r>
      <w:r w:rsidRPr="005947FE">
        <w:rPr>
          <w:rFonts w:hAnsi="ＭＳ 明朝" w:hint="eastAsia"/>
          <w:szCs w:val="21"/>
        </w:rPr>
        <w:t>円</w:t>
      </w:r>
    </w:p>
    <w:p w14:paraId="4608137A" w14:textId="77777777" w:rsidR="00D41115" w:rsidRPr="005947FE" w:rsidRDefault="00D41115" w:rsidP="000D17C5">
      <w:pPr>
        <w:pStyle w:val="1"/>
        <w:numPr>
          <w:ilvl w:val="1"/>
          <w:numId w:val="3"/>
        </w:numPr>
        <w:rPr>
          <w:rFonts w:hAnsi="ＭＳ 明朝"/>
          <w:szCs w:val="21"/>
        </w:rPr>
      </w:pPr>
      <w:r w:rsidRPr="005947FE">
        <w:rPr>
          <w:rFonts w:hAnsi="ＭＳ 明朝" w:hint="eastAsia"/>
          <w:szCs w:val="21"/>
        </w:rPr>
        <w:t>新幹線と</w:t>
      </w:r>
      <w:r w:rsidR="000D17C5" w:rsidRPr="005947FE">
        <w:rPr>
          <w:rFonts w:hAnsi="ＭＳ 明朝" w:hint="eastAsia"/>
          <w:szCs w:val="21"/>
        </w:rPr>
        <w:t>(1)</w:t>
      </w:r>
      <w:r w:rsidRPr="005947FE">
        <w:rPr>
          <w:rFonts w:hAnsi="ＭＳ 明朝" w:hint="eastAsia"/>
          <w:szCs w:val="21"/>
        </w:rPr>
        <w:t>～</w:t>
      </w:r>
      <w:r w:rsidR="000D17C5" w:rsidRPr="005947FE">
        <w:rPr>
          <w:rFonts w:hAnsi="ＭＳ 明朝" w:hint="eastAsia"/>
          <w:szCs w:val="21"/>
        </w:rPr>
        <w:t>(4)</w:t>
      </w:r>
      <w:r w:rsidRPr="005947FE">
        <w:rPr>
          <w:rFonts w:hAnsi="ＭＳ 明朝" w:hint="eastAsia"/>
          <w:szCs w:val="21"/>
        </w:rPr>
        <w:t>の併用者</w:t>
      </w:r>
    </w:p>
    <w:p w14:paraId="3EDFFE4C" w14:textId="77777777" w:rsidR="00D41115" w:rsidRPr="005947FE" w:rsidRDefault="00D41115" w:rsidP="000D17C5">
      <w:pPr>
        <w:pStyle w:val="1"/>
        <w:ind w:leftChars="500" w:left="1050"/>
        <w:rPr>
          <w:rFonts w:hAnsi="ＭＳ 明朝"/>
          <w:szCs w:val="21"/>
        </w:rPr>
      </w:pPr>
      <w:r w:rsidRPr="005947FE">
        <w:rPr>
          <w:rFonts w:hAnsi="ＭＳ 明朝" w:hint="eastAsia"/>
          <w:szCs w:val="21"/>
        </w:rPr>
        <w:t>支　給　代：新幹線</w:t>
      </w:r>
      <w:r w:rsidR="00171CDD" w:rsidRPr="005947FE">
        <w:rPr>
          <w:rFonts w:hAnsi="ＭＳ 明朝" w:hint="eastAsia"/>
          <w:szCs w:val="21"/>
        </w:rPr>
        <w:t xml:space="preserve">　　</w:t>
      </w:r>
      <w:r w:rsidRPr="005947FE">
        <w:rPr>
          <w:rFonts w:hAnsi="ＭＳ 明朝" w:hint="eastAsia"/>
          <w:szCs w:val="21"/>
        </w:rPr>
        <w:t>ヶ月定期代の90%</w:t>
      </w:r>
    </w:p>
    <w:p w14:paraId="322B6E52" w14:textId="77777777" w:rsidR="00D41115" w:rsidRPr="005947FE" w:rsidRDefault="000D17C5" w:rsidP="000D17C5">
      <w:pPr>
        <w:pStyle w:val="1"/>
        <w:ind w:leftChars="900" w:left="1890"/>
        <w:rPr>
          <w:rFonts w:hAnsi="ＭＳ 明朝"/>
          <w:szCs w:val="21"/>
        </w:rPr>
      </w:pPr>
      <w:r w:rsidRPr="005947FE">
        <w:rPr>
          <w:rFonts w:hAnsi="ＭＳ 明朝" w:hint="eastAsia"/>
          <w:szCs w:val="21"/>
        </w:rPr>
        <w:t xml:space="preserve">　＋(1)</w:t>
      </w:r>
      <w:r w:rsidR="00D41115" w:rsidRPr="005947FE">
        <w:rPr>
          <w:rFonts w:hAnsi="ＭＳ 明朝" w:hint="eastAsia"/>
          <w:szCs w:val="21"/>
        </w:rPr>
        <w:t>～</w:t>
      </w:r>
      <w:r w:rsidRPr="005947FE">
        <w:rPr>
          <w:rFonts w:hAnsi="ＭＳ 明朝" w:hint="eastAsia"/>
          <w:szCs w:val="21"/>
        </w:rPr>
        <w:t>(4)</w:t>
      </w:r>
      <w:r w:rsidR="00D41115" w:rsidRPr="005947FE">
        <w:rPr>
          <w:rFonts w:hAnsi="ＭＳ 明朝" w:hint="eastAsia"/>
          <w:szCs w:val="21"/>
        </w:rPr>
        <w:t>の支給額</w:t>
      </w:r>
    </w:p>
    <w:p w14:paraId="473408EB" w14:textId="77777777" w:rsidR="00D41115" w:rsidRPr="005947FE" w:rsidRDefault="00D41115" w:rsidP="000D17C5">
      <w:pPr>
        <w:pStyle w:val="1"/>
        <w:ind w:leftChars="500" w:left="1050"/>
        <w:rPr>
          <w:rFonts w:hAnsi="ＭＳ 明朝"/>
          <w:szCs w:val="21"/>
        </w:rPr>
      </w:pPr>
      <w:r w:rsidRPr="005947FE">
        <w:rPr>
          <w:rFonts w:hAnsi="ＭＳ 明朝" w:hint="eastAsia"/>
          <w:szCs w:val="21"/>
        </w:rPr>
        <w:t>支給限度額：</w:t>
      </w:r>
      <w:r w:rsidR="00171CDD" w:rsidRPr="005947FE">
        <w:rPr>
          <w:rFonts w:hAnsi="ＭＳ 明朝" w:hint="eastAsia"/>
          <w:szCs w:val="21"/>
        </w:rPr>
        <w:tab/>
      </w:r>
      <w:r w:rsidR="00171CDD" w:rsidRPr="005947FE">
        <w:rPr>
          <w:rFonts w:hAnsi="ＭＳ 明朝" w:hint="eastAsia"/>
          <w:szCs w:val="21"/>
        </w:rPr>
        <w:tab/>
      </w:r>
      <w:r w:rsidRPr="005947FE">
        <w:rPr>
          <w:rFonts w:hAnsi="ＭＳ 明朝" w:hint="eastAsia"/>
          <w:szCs w:val="21"/>
        </w:rPr>
        <w:t>円</w:t>
      </w:r>
    </w:p>
    <w:p w14:paraId="32470400" w14:textId="77777777" w:rsidR="00D41115" w:rsidRPr="005947FE" w:rsidRDefault="00D41115" w:rsidP="000D17C5">
      <w:pPr>
        <w:pStyle w:val="1"/>
        <w:numPr>
          <w:ilvl w:val="1"/>
          <w:numId w:val="3"/>
        </w:numPr>
        <w:rPr>
          <w:rFonts w:hAnsi="ＭＳ 明朝"/>
          <w:szCs w:val="21"/>
        </w:rPr>
      </w:pPr>
      <w:r w:rsidRPr="005947FE">
        <w:rPr>
          <w:rFonts w:hAnsi="ＭＳ 明朝" w:hint="eastAsia"/>
          <w:szCs w:val="21"/>
        </w:rPr>
        <w:t>高速道路使用料金補助</w:t>
      </w:r>
    </w:p>
    <w:p w14:paraId="69714BAA" w14:textId="77777777" w:rsidR="00D41115" w:rsidRPr="005947FE" w:rsidRDefault="00EA59EE" w:rsidP="000D17C5">
      <w:pPr>
        <w:pStyle w:val="1"/>
        <w:ind w:leftChars="500" w:left="1050"/>
        <w:rPr>
          <w:rFonts w:hAnsi="ＭＳ 明朝"/>
          <w:szCs w:val="21"/>
        </w:rPr>
      </w:pPr>
      <w:r w:rsidRPr="005947FE">
        <w:rPr>
          <w:rFonts w:hAnsi="ＭＳ 明朝" w:hint="eastAsia"/>
          <w:szCs w:val="21"/>
        </w:rPr>
        <w:t>支　給　代：片道利用料金×</w:t>
      </w:r>
    </w:p>
    <w:p w14:paraId="3A70A687" w14:textId="77777777" w:rsidR="00D41115" w:rsidRPr="005947FE" w:rsidRDefault="000D17C5" w:rsidP="000D17C5">
      <w:pPr>
        <w:pStyle w:val="1"/>
        <w:ind w:leftChars="900" w:left="1890"/>
        <w:rPr>
          <w:rFonts w:hAnsi="ＭＳ 明朝"/>
          <w:szCs w:val="21"/>
        </w:rPr>
      </w:pPr>
      <w:r w:rsidRPr="005947FE">
        <w:rPr>
          <w:rFonts w:hAnsi="ＭＳ 明朝" w:hint="eastAsia"/>
          <w:szCs w:val="21"/>
        </w:rPr>
        <w:t xml:space="preserve"> </w:t>
      </w:r>
      <w:r w:rsidR="00D41115" w:rsidRPr="005947FE">
        <w:rPr>
          <w:rFonts w:hAnsi="ＭＳ 明朝" w:hint="eastAsia"/>
          <w:szCs w:val="21"/>
        </w:rPr>
        <w:t>＋</w:t>
      </w:r>
      <w:r w:rsidRPr="005947FE">
        <w:rPr>
          <w:rFonts w:hAnsi="ＭＳ 明朝" w:hint="eastAsia"/>
          <w:szCs w:val="21"/>
        </w:rPr>
        <w:t>(2)</w:t>
      </w:r>
      <w:r w:rsidR="00D41115" w:rsidRPr="005947FE">
        <w:rPr>
          <w:rFonts w:hAnsi="ＭＳ 明朝" w:hint="eastAsia"/>
          <w:szCs w:val="21"/>
        </w:rPr>
        <w:t>～</w:t>
      </w:r>
      <w:r w:rsidRPr="005947FE">
        <w:rPr>
          <w:rFonts w:hAnsi="ＭＳ 明朝" w:hint="eastAsia"/>
          <w:szCs w:val="21"/>
        </w:rPr>
        <w:t>(3)</w:t>
      </w:r>
      <w:r w:rsidR="00D41115" w:rsidRPr="005947FE">
        <w:rPr>
          <w:rFonts w:hAnsi="ＭＳ 明朝" w:hint="eastAsia"/>
          <w:szCs w:val="21"/>
        </w:rPr>
        <w:t>の通勤費</w:t>
      </w:r>
    </w:p>
    <w:p w14:paraId="0EB166DB" w14:textId="77777777" w:rsidR="00D41115" w:rsidRPr="005947FE" w:rsidRDefault="00D41115" w:rsidP="000D17C5">
      <w:pPr>
        <w:pStyle w:val="1"/>
        <w:ind w:leftChars="500" w:left="1050"/>
        <w:rPr>
          <w:rFonts w:hAnsi="ＭＳ 明朝"/>
          <w:szCs w:val="21"/>
        </w:rPr>
      </w:pPr>
      <w:r w:rsidRPr="005947FE">
        <w:rPr>
          <w:rFonts w:hAnsi="ＭＳ 明朝" w:hint="eastAsia"/>
          <w:szCs w:val="21"/>
        </w:rPr>
        <w:t>支給限度額：なし</w:t>
      </w:r>
    </w:p>
    <w:p w14:paraId="46C3A2EB" w14:textId="77777777" w:rsidR="00D41115" w:rsidRPr="005947FE" w:rsidRDefault="00D41115">
      <w:pPr>
        <w:pStyle w:val="1"/>
        <w:rPr>
          <w:rFonts w:hAnsi="ＭＳ 明朝"/>
          <w:szCs w:val="21"/>
        </w:rPr>
      </w:pPr>
    </w:p>
    <w:p w14:paraId="5A4DF686" w14:textId="77777777" w:rsidR="00D41115" w:rsidRPr="005947FE" w:rsidRDefault="00D41115">
      <w:pPr>
        <w:pStyle w:val="1"/>
        <w:rPr>
          <w:rFonts w:hAnsi="ＭＳ 明朝"/>
          <w:szCs w:val="21"/>
        </w:rPr>
      </w:pPr>
      <w:r w:rsidRPr="005947FE">
        <w:rPr>
          <w:rFonts w:hAnsi="ＭＳ 明朝" w:hint="eastAsia"/>
          <w:szCs w:val="21"/>
        </w:rPr>
        <w:t>第</w:t>
      </w:r>
      <w:r w:rsidR="00EA59EE" w:rsidRPr="005947FE">
        <w:rPr>
          <w:rFonts w:hAnsi="ＭＳ 明朝" w:hint="eastAsia"/>
          <w:szCs w:val="21"/>
        </w:rPr>
        <w:t>３</w:t>
      </w:r>
      <w:r w:rsidRPr="005947FE">
        <w:rPr>
          <w:rFonts w:hAnsi="ＭＳ 明朝" w:hint="eastAsia"/>
          <w:szCs w:val="21"/>
        </w:rPr>
        <w:t>条（支給方法）</w:t>
      </w:r>
    </w:p>
    <w:p w14:paraId="7BF754C2" w14:textId="77777777" w:rsidR="00D41115" w:rsidRPr="005947FE" w:rsidRDefault="00D41115">
      <w:pPr>
        <w:pStyle w:val="1"/>
        <w:rPr>
          <w:rFonts w:hAnsi="ＭＳ 明朝"/>
          <w:szCs w:val="21"/>
        </w:rPr>
      </w:pPr>
      <w:r w:rsidRPr="005947FE">
        <w:rPr>
          <w:rFonts w:hAnsi="ＭＳ 明朝" w:hint="eastAsia"/>
          <w:szCs w:val="21"/>
        </w:rPr>
        <w:t xml:space="preserve">　通勤費は当月払いとし、給与とともに支給する。</w:t>
      </w:r>
    </w:p>
    <w:p w14:paraId="5A7B8DC3" w14:textId="77777777" w:rsidR="00D41115" w:rsidRPr="005947FE" w:rsidRDefault="00D41115">
      <w:pPr>
        <w:pStyle w:val="1"/>
        <w:rPr>
          <w:rFonts w:hAnsi="ＭＳ 明朝"/>
          <w:szCs w:val="21"/>
        </w:rPr>
      </w:pPr>
    </w:p>
    <w:p w14:paraId="50FA5246" w14:textId="77777777" w:rsidR="00D41115" w:rsidRPr="005947FE" w:rsidRDefault="00EA59EE">
      <w:pPr>
        <w:pStyle w:val="1"/>
        <w:rPr>
          <w:rFonts w:hAnsi="ＭＳ 明朝"/>
          <w:szCs w:val="21"/>
        </w:rPr>
      </w:pPr>
      <w:r w:rsidRPr="005947FE">
        <w:rPr>
          <w:rFonts w:hAnsi="ＭＳ 明朝" w:hint="eastAsia"/>
          <w:szCs w:val="21"/>
        </w:rPr>
        <w:lastRenderedPageBreak/>
        <w:t>第４条</w:t>
      </w:r>
      <w:r w:rsidR="00D41115" w:rsidRPr="005947FE">
        <w:rPr>
          <w:rFonts w:hAnsi="ＭＳ 明朝" w:hint="eastAsia"/>
          <w:szCs w:val="21"/>
        </w:rPr>
        <w:t>（通勤経路）</w:t>
      </w:r>
    </w:p>
    <w:p w14:paraId="2E331881" w14:textId="77777777" w:rsidR="00D41115" w:rsidRPr="005947FE" w:rsidRDefault="00D41115">
      <w:pPr>
        <w:pStyle w:val="1"/>
        <w:rPr>
          <w:rFonts w:hAnsi="ＭＳ 明朝"/>
          <w:szCs w:val="21"/>
        </w:rPr>
      </w:pPr>
      <w:r w:rsidRPr="005947FE">
        <w:rPr>
          <w:rFonts w:hAnsi="ＭＳ 明朝" w:hint="eastAsia"/>
          <w:szCs w:val="21"/>
        </w:rPr>
        <w:t xml:space="preserve">　各種路線がある場合は、もっとも合理的</w:t>
      </w:r>
      <w:r w:rsidR="00EA59EE" w:rsidRPr="005947FE">
        <w:rPr>
          <w:rFonts w:hAnsi="ＭＳ 明朝" w:hint="eastAsia"/>
          <w:szCs w:val="21"/>
        </w:rPr>
        <w:t>かつ経済的な通勤経路に基づく通勤費を支給する。</w:t>
      </w:r>
    </w:p>
    <w:p w14:paraId="793FD4DE" w14:textId="77777777" w:rsidR="00D41115" w:rsidRPr="005947FE" w:rsidRDefault="00D41115">
      <w:pPr>
        <w:pStyle w:val="1"/>
        <w:rPr>
          <w:rFonts w:hAnsi="ＭＳ 明朝"/>
          <w:szCs w:val="21"/>
        </w:rPr>
      </w:pPr>
    </w:p>
    <w:p w14:paraId="20D637D8" w14:textId="77777777" w:rsidR="00BF3571" w:rsidRPr="005947FE" w:rsidRDefault="00BF3571" w:rsidP="00BF3571">
      <w:pPr>
        <w:pStyle w:val="1"/>
        <w:rPr>
          <w:rFonts w:hAnsi="ＭＳ 明朝"/>
          <w:szCs w:val="21"/>
        </w:rPr>
      </w:pPr>
      <w:r w:rsidRPr="005947FE">
        <w:rPr>
          <w:rFonts w:hAnsi="ＭＳ 明朝" w:hint="eastAsia"/>
          <w:szCs w:val="21"/>
        </w:rPr>
        <w:t>第</w:t>
      </w:r>
      <w:r w:rsidR="00EA59EE" w:rsidRPr="005947FE">
        <w:rPr>
          <w:rFonts w:hAnsi="ＭＳ 明朝" w:hint="eastAsia"/>
          <w:szCs w:val="21"/>
        </w:rPr>
        <w:t>５</w:t>
      </w:r>
      <w:r w:rsidRPr="005947FE">
        <w:rPr>
          <w:rFonts w:hAnsi="ＭＳ 明朝" w:hint="eastAsia"/>
          <w:szCs w:val="21"/>
        </w:rPr>
        <w:t>条（新幹線通勤費）</w:t>
      </w:r>
    </w:p>
    <w:p w14:paraId="55292239" w14:textId="77777777" w:rsidR="00BF3571" w:rsidRPr="005947FE" w:rsidRDefault="00BF3571" w:rsidP="002F6C5A">
      <w:pPr>
        <w:pStyle w:val="1"/>
        <w:numPr>
          <w:ilvl w:val="0"/>
          <w:numId w:val="7"/>
        </w:numPr>
        <w:rPr>
          <w:rFonts w:hAnsi="ＭＳ 明朝"/>
          <w:szCs w:val="21"/>
        </w:rPr>
      </w:pPr>
      <w:r w:rsidRPr="005947FE">
        <w:rPr>
          <w:rFonts w:hAnsi="ＭＳ 明朝" w:hint="eastAsia"/>
          <w:szCs w:val="21"/>
        </w:rPr>
        <w:t>新幹線通勤費の支給対象者は以下の各号に定める要件をすべて満たす者とする。</w:t>
      </w:r>
    </w:p>
    <w:p w14:paraId="2612CCDC" w14:textId="77777777" w:rsidR="00BF3571" w:rsidRPr="005947FE" w:rsidRDefault="00EA59EE" w:rsidP="002F6C5A">
      <w:pPr>
        <w:pStyle w:val="1"/>
        <w:numPr>
          <w:ilvl w:val="1"/>
          <w:numId w:val="7"/>
        </w:numPr>
        <w:rPr>
          <w:rFonts w:hAnsi="ＭＳ 明朝"/>
          <w:szCs w:val="21"/>
        </w:rPr>
      </w:pPr>
      <w:r w:rsidRPr="005947FE">
        <w:rPr>
          <w:rFonts w:hAnsi="ＭＳ 明朝" w:hint="eastAsia"/>
          <w:szCs w:val="21"/>
        </w:rPr>
        <w:t>以下</w:t>
      </w:r>
      <w:r w:rsidR="00BF3571" w:rsidRPr="005947FE">
        <w:rPr>
          <w:rFonts w:hAnsi="ＭＳ 明朝" w:hint="eastAsia"/>
          <w:szCs w:val="21"/>
        </w:rPr>
        <w:t>のいずれかに該当する者</w:t>
      </w:r>
    </w:p>
    <w:p w14:paraId="3A49D9D5" w14:textId="77777777" w:rsidR="00BF3571" w:rsidRPr="005947FE" w:rsidRDefault="00BF3571" w:rsidP="002F6C5A">
      <w:pPr>
        <w:pStyle w:val="1"/>
        <w:numPr>
          <w:ilvl w:val="2"/>
          <w:numId w:val="7"/>
        </w:numPr>
        <w:rPr>
          <w:rFonts w:hAnsi="ＭＳ 明朝"/>
          <w:szCs w:val="21"/>
        </w:rPr>
      </w:pPr>
      <w:r w:rsidRPr="005947FE">
        <w:rPr>
          <w:rFonts w:hAnsi="ＭＳ 明朝" w:hint="eastAsia"/>
          <w:szCs w:val="21"/>
        </w:rPr>
        <w:t>自己名義（共有可）の住宅を所有し、当該住宅に配偶者または扶養者と同居する者</w:t>
      </w:r>
    </w:p>
    <w:p w14:paraId="3E3685EA" w14:textId="77777777" w:rsidR="00BF3571" w:rsidRPr="005947FE" w:rsidRDefault="00BF3571" w:rsidP="002F6C5A">
      <w:pPr>
        <w:pStyle w:val="1"/>
        <w:numPr>
          <w:ilvl w:val="2"/>
          <w:numId w:val="7"/>
        </w:numPr>
        <w:rPr>
          <w:rFonts w:hAnsi="ＭＳ 明朝"/>
          <w:szCs w:val="21"/>
        </w:rPr>
      </w:pPr>
      <w:r w:rsidRPr="005947FE">
        <w:rPr>
          <w:rFonts w:hAnsi="ＭＳ 明朝" w:hint="eastAsia"/>
          <w:szCs w:val="21"/>
        </w:rPr>
        <w:t>転勤により転勤先での社宅使用が認められる場合において、転居せず現在の住居（借家を含む）より通勤する者</w:t>
      </w:r>
    </w:p>
    <w:p w14:paraId="4CBC2B10" w14:textId="77777777" w:rsidR="00BF3571" w:rsidRPr="005947FE" w:rsidRDefault="00BF3571" w:rsidP="002F6C5A">
      <w:pPr>
        <w:pStyle w:val="1"/>
        <w:numPr>
          <w:ilvl w:val="2"/>
          <w:numId w:val="7"/>
        </w:numPr>
        <w:rPr>
          <w:rFonts w:hAnsi="ＭＳ 明朝"/>
          <w:szCs w:val="21"/>
        </w:rPr>
      </w:pPr>
      <w:r w:rsidRPr="005947FE">
        <w:rPr>
          <w:rFonts w:hAnsi="ＭＳ 明朝" w:hint="eastAsia"/>
          <w:szCs w:val="21"/>
        </w:rPr>
        <w:t>転勤により社宅の二重使用が認められる場合において、社宅の二重使用をせず、現在の社宅より通勤する者</w:t>
      </w:r>
    </w:p>
    <w:p w14:paraId="69CCE278" w14:textId="77777777" w:rsidR="00BF3571" w:rsidRPr="005947FE" w:rsidRDefault="00BF3571" w:rsidP="002F6C5A">
      <w:pPr>
        <w:pStyle w:val="1"/>
        <w:numPr>
          <w:ilvl w:val="1"/>
          <w:numId w:val="7"/>
        </w:numPr>
        <w:rPr>
          <w:rFonts w:hAnsi="ＭＳ 明朝"/>
          <w:szCs w:val="21"/>
        </w:rPr>
      </w:pPr>
      <w:r w:rsidRPr="005947FE">
        <w:rPr>
          <w:rFonts w:hAnsi="ＭＳ 明朝" w:hint="eastAsia"/>
          <w:szCs w:val="21"/>
        </w:rPr>
        <w:t>前</w:t>
      </w:r>
      <w:r w:rsidR="005C3C6E" w:rsidRPr="005947FE">
        <w:rPr>
          <w:rFonts w:hAnsi="ＭＳ 明朝" w:hint="eastAsia"/>
          <w:szCs w:val="21"/>
        </w:rPr>
        <w:t>号の住宅または社宅から勤務先まで通常の交通機関で片道所要時間が</w:t>
      </w:r>
      <w:r w:rsidR="002F6C5A" w:rsidRPr="005947FE">
        <w:rPr>
          <w:rFonts w:hAnsi="ＭＳ 明朝" w:hint="eastAsia"/>
          <w:szCs w:val="21"/>
        </w:rPr>
        <w:t xml:space="preserve">   </w:t>
      </w:r>
      <w:r w:rsidRPr="005947FE">
        <w:rPr>
          <w:rFonts w:hAnsi="ＭＳ 明朝" w:hint="eastAsia"/>
          <w:szCs w:val="21"/>
        </w:rPr>
        <w:t>時間を超える場合</w:t>
      </w:r>
    </w:p>
    <w:p w14:paraId="741917BE" w14:textId="77777777" w:rsidR="00BF3571" w:rsidRPr="005947FE" w:rsidRDefault="00EA59EE" w:rsidP="002F6C5A">
      <w:pPr>
        <w:pStyle w:val="1"/>
        <w:numPr>
          <w:ilvl w:val="1"/>
          <w:numId w:val="7"/>
        </w:numPr>
        <w:rPr>
          <w:rFonts w:hAnsi="ＭＳ 明朝"/>
          <w:szCs w:val="21"/>
        </w:rPr>
      </w:pPr>
      <w:r w:rsidRPr="005947FE">
        <w:rPr>
          <w:rFonts w:hAnsi="ＭＳ 明朝" w:hint="eastAsia"/>
          <w:szCs w:val="21"/>
        </w:rPr>
        <w:t>新</w:t>
      </w:r>
      <w:r w:rsidR="00BF3571" w:rsidRPr="005947FE">
        <w:rPr>
          <w:rFonts w:hAnsi="ＭＳ 明朝" w:hint="eastAsia"/>
          <w:szCs w:val="21"/>
        </w:rPr>
        <w:t>幹線の乗車距離が片道</w:t>
      </w:r>
      <w:r w:rsidR="002F6C5A" w:rsidRPr="005947FE">
        <w:rPr>
          <w:rFonts w:hAnsi="ＭＳ 明朝" w:hint="eastAsia"/>
          <w:szCs w:val="21"/>
        </w:rPr>
        <w:t xml:space="preserve">   </w:t>
      </w:r>
      <w:r w:rsidR="00BF3571" w:rsidRPr="005947FE">
        <w:rPr>
          <w:rFonts w:hAnsi="ＭＳ 明朝" w:hint="eastAsia"/>
          <w:szCs w:val="21"/>
        </w:rPr>
        <w:t>km以上</w:t>
      </w:r>
      <w:r w:rsidR="002F6C5A" w:rsidRPr="005947FE">
        <w:rPr>
          <w:rFonts w:hAnsi="ＭＳ 明朝" w:hint="eastAsia"/>
          <w:szCs w:val="21"/>
        </w:rPr>
        <w:t xml:space="preserve">   </w:t>
      </w:r>
      <w:r w:rsidR="00BF3571" w:rsidRPr="005947FE">
        <w:rPr>
          <w:rFonts w:hAnsi="ＭＳ 明朝" w:hint="eastAsia"/>
          <w:szCs w:val="21"/>
        </w:rPr>
        <w:t>km以下であり、かつ新幹線を利用す</w:t>
      </w:r>
      <w:r w:rsidR="005C3C6E" w:rsidRPr="005947FE">
        <w:rPr>
          <w:rFonts w:hAnsi="ＭＳ 明朝" w:hint="eastAsia"/>
          <w:szCs w:val="21"/>
        </w:rPr>
        <w:t>ることにより通勤所要時間が短縮され概ね</w:t>
      </w:r>
      <w:r w:rsidR="008F53A7" w:rsidRPr="005947FE">
        <w:rPr>
          <w:rFonts w:hAnsi="ＭＳ 明朝" w:hint="eastAsia"/>
          <w:szCs w:val="21"/>
        </w:rPr>
        <w:t xml:space="preserve">　　　</w:t>
      </w:r>
      <w:r w:rsidR="00BF3571" w:rsidRPr="005947FE">
        <w:rPr>
          <w:rFonts w:hAnsi="ＭＳ 明朝" w:hint="eastAsia"/>
          <w:szCs w:val="21"/>
        </w:rPr>
        <w:t>時間</w:t>
      </w:r>
      <w:r w:rsidR="008F53A7" w:rsidRPr="005947FE">
        <w:rPr>
          <w:rFonts w:hAnsi="ＭＳ 明朝" w:hint="eastAsia"/>
          <w:szCs w:val="21"/>
        </w:rPr>
        <w:t xml:space="preserve">　　　分</w:t>
      </w:r>
      <w:r w:rsidR="00BF3571" w:rsidRPr="005947FE">
        <w:rPr>
          <w:rFonts w:hAnsi="ＭＳ 明朝" w:hint="eastAsia"/>
          <w:szCs w:val="21"/>
        </w:rPr>
        <w:t>以内になる場合</w:t>
      </w:r>
    </w:p>
    <w:p w14:paraId="01B0C16C" w14:textId="77777777" w:rsidR="00BF3571" w:rsidRPr="005947FE" w:rsidRDefault="00BF3571" w:rsidP="00BF3571">
      <w:pPr>
        <w:pStyle w:val="1"/>
        <w:rPr>
          <w:rFonts w:hAnsi="ＭＳ 明朝"/>
          <w:szCs w:val="21"/>
        </w:rPr>
      </w:pPr>
    </w:p>
    <w:p w14:paraId="74F90733" w14:textId="77777777" w:rsidR="00BF3571" w:rsidRPr="005947FE" w:rsidRDefault="00EA59EE" w:rsidP="00BF3571">
      <w:pPr>
        <w:pStyle w:val="1"/>
        <w:rPr>
          <w:rFonts w:hAnsi="ＭＳ 明朝"/>
          <w:szCs w:val="21"/>
        </w:rPr>
      </w:pPr>
      <w:r w:rsidRPr="005947FE">
        <w:rPr>
          <w:rFonts w:hAnsi="ＭＳ 明朝" w:hint="eastAsia"/>
          <w:szCs w:val="21"/>
        </w:rPr>
        <w:t>第６</w:t>
      </w:r>
      <w:r w:rsidR="00BF3571" w:rsidRPr="005947FE">
        <w:rPr>
          <w:rFonts w:hAnsi="ＭＳ 明朝" w:hint="eastAsia"/>
          <w:szCs w:val="21"/>
        </w:rPr>
        <w:t>条（高速道路の利用）</w:t>
      </w:r>
    </w:p>
    <w:p w14:paraId="10962DDD" w14:textId="77777777" w:rsidR="00BF3571" w:rsidRPr="005947FE" w:rsidRDefault="00BF3571" w:rsidP="008F53A7">
      <w:pPr>
        <w:pStyle w:val="1"/>
        <w:numPr>
          <w:ilvl w:val="0"/>
          <w:numId w:val="8"/>
        </w:numPr>
        <w:rPr>
          <w:rFonts w:hAnsi="ＭＳ 明朝"/>
          <w:szCs w:val="21"/>
        </w:rPr>
      </w:pPr>
      <w:r w:rsidRPr="005947FE">
        <w:rPr>
          <w:rFonts w:hAnsi="ＭＳ 明朝" w:hint="eastAsia"/>
          <w:szCs w:val="21"/>
        </w:rPr>
        <w:t>公共交通機関での通勤が困難な場合等、自家用車による長距</w:t>
      </w:r>
      <w:r w:rsidR="005C3C6E" w:rsidRPr="005947FE">
        <w:rPr>
          <w:rFonts w:hAnsi="ＭＳ 明朝" w:hint="eastAsia"/>
          <w:szCs w:val="21"/>
        </w:rPr>
        <w:t>離通勤に合理性が認められる場合であって、高速道路等の利用</w:t>
      </w:r>
      <w:r w:rsidRPr="005947FE">
        <w:rPr>
          <w:rFonts w:hAnsi="ＭＳ 明朝" w:hint="eastAsia"/>
          <w:szCs w:val="21"/>
        </w:rPr>
        <w:t>について、以下の各号に定める要件をすべて満たす場合には当該利用料金の補助を行う。</w:t>
      </w:r>
    </w:p>
    <w:p w14:paraId="6C6A24EA" w14:textId="77777777" w:rsidR="00BF3571" w:rsidRPr="005947FE" w:rsidRDefault="00BF3571" w:rsidP="008F53A7">
      <w:pPr>
        <w:pStyle w:val="1"/>
        <w:numPr>
          <w:ilvl w:val="1"/>
          <w:numId w:val="8"/>
        </w:numPr>
        <w:tabs>
          <w:tab w:val="left" w:pos="555"/>
        </w:tabs>
        <w:rPr>
          <w:rFonts w:hAnsi="ＭＳ 明朝"/>
          <w:szCs w:val="21"/>
        </w:rPr>
      </w:pPr>
      <w:r w:rsidRPr="005947FE">
        <w:rPr>
          <w:rFonts w:hAnsi="ＭＳ 明朝" w:hint="eastAsia"/>
          <w:szCs w:val="21"/>
        </w:rPr>
        <w:t>一般道のみを利用した場合、片道走行距離が</w:t>
      </w:r>
      <w:r w:rsidR="008F53A7" w:rsidRPr="005947FE">
        <w:rPr>
          <w:rFonts w:hAnsi="ＭＳ 明朝" w:hint="eastAsia"/>
          <w:szCs w:val="21"/>
        </w:rPr>
        <w:t xml:space="preserve">　　　</w:t>
      </w:r>
      <w:r w:rsidRPr="005947FE">
        <w:rPr>
          <w:rFonts w:hAnsi="ＭＳ 明朝" w:hint="eastAsia"/>
          <w:szCs w:val="21"/>
        </w:rPr>
        <w:t>km以上に及び、かつ通常の所要時間が</w:t>
      </w:r>
      <w:r w:rsidR="008F53A7" w:rsidRPr="005947FE">
        <w:rPr>
          <w:rFonts w:hAnsi="ＭＳ 明朝" w:hint="eastAsia"/>
          <w:szCs w:val="21"/>
        </w:rPr>
        <w:t xml:space="preserve">　　　</w:t>
      </w:r>
      <w:r w:rsidRPr="005947FE">
        <w:rPr>
          <w:rFonts w:hAnsi="ＭＳ 明朝" w:hint="eastAsia"/>
          <w:szCs w:val="21"/>
        </w:rPr>
        <w:t>時間</w:t>
      </w:r>
      <w:r w:rsidR="008F53A7" w:rsidRPr="005947FE">
        <w:rPr>
          <w:rFonts w:hAnsi="ＭＳ 明朝" w:hint="eastAsia"/>
          <w:szCs w:val="21"/>
        </w:rPr>
        <w:t xml:space="preserve">　　　　　　</w:t>
      </w:r>
      <w:r w:rsidRPr="005947FE">
        <w:rPr>
          <w:rFonts w:hAnsi="ＭＳ 明朝" w:hint="eastAsia"/>
          <w:szCs w:val="21"/>
        </w:rPr>
        <w:t>分を超える場合</w:t>
      </w:r>
    </w:p>
    <w:p w14:paraId="3F171699" w14:textId="77777777" w:rsidR="00BF3571" w:rsidRPr="005947FE" w:rsidRDefault="00BF3571" w:rsidP="008F53A7">
      <w:pPr>
        <w:pStyle w:val="1"/>
        <w:numPr>
          <w:ilvl w:val="1"/>
          <w:numId w:val="8"/>
        </w:numPr>
        <w:rPr>
          <w:rFonts w:hAnsi="ＭＳ 明朝"/>
          <w:szCs w:val="21"/>
        </w:rPr>
      </w:pPr>
      <w:r w:rsidRPr="005947FE">
        <w:rPr>
          <w:rFonts w:hAnsi="ＭＳ 明朝" w:hint="eastAsia"/>
          <w:szCs w:val="21"/>
        </w:rPr>
        <w:t>高速道路等の利用区間距離が、原則として片道</w:t>
      </w:r>
      <w:r w:rsidR="008F53A7" w:rsidRPr="005947FE">
        <w:rPr>
          <w:rFonts w:hAnsi="ＭＳ 明朝" w:hint="eastAsia"/>
          <w:szCs w:val="21"/>
        </w:rPr>
        <w:t xml:space="preserve">　　　</w:t>
      </w:r>
      <w:r w:rsidRPr="005947FE">
        <w:rPr>
          <w:rFonts w:hAnsi="ＭＳ 明朝" w:hint="eastAsia"/>
          <w:szCs w:val="21"/>
        </w:rPr>
        <w:t>km以上</w:t>
      </w:r>
      <w:r w:rsidR="008F53A7" w:rsidRPr="005947FE">
        <w:rPr>
          <w:rFonts w:hAnsi="ＭＳ 明朝" w:hint="eastAsia"/>
          <w:szCs w:val="21"/>
        </w:rPr>
        <w:t xml:space="preserve">　　　</w:t>
      </w:r>
      <w:r w:rsidRPr="005947FE">
        <w:rPr>
          <w:rFonts w:hAnsi="ＭＳ 明朝" w:hint="eastAsia"/>
          <w:szCs w:val="21"/>
        </w:rPr>
        <w:t>km以下であり、かつ当該道路を利用することにより、通勤所要時間がおおむね</w:t>
      </w:r>
      <w:r w:rsidR="008F53A7" w:rsidRPr="005947FE">
        <w:rPr>
          <w:rFonts w:hAnsi="ＭＳ 明朝" w:hint="eastAsia"/>
          <w:szCs w:val="21"/>
        </w:rPr>
        <w:t xml:space="preserve">　　　</w:t>
      </w:r>
      <w:r w:rsidRPr="005947FE">
        <w:rPr>
          <w:rFonts w:hAnsi="ＭＳ 明朝" w:hint="eastAsia"/>
          <w:szCs w:val="21"/>
        </w:rPr>
        <w:t>分以上短縮される場合</w:t>
      </w:r>
    </w:p>
    <w:p w14:paraId="73CAD381" w14:textId="77777777" w:rsidR="00BF3571" w:rsidRPr="005947FE" w:rsidRDefault="00BF3571">
      <w:pPr>
        <w:pStyle w:val="1"/>
        <w:rPr>
          <w:rFonts w:hAnsi="ＭＳ 明朝"/>
          <w:szCs w:val="21"/>
        </w:rPr>
      </w:pPr>
    </w:p>
    <w:p w14:paraId="4720F998" w14:textId="77777777" w:rsidR="00D41115" w:rsidRPr="005947FE" w:rsidRDefault="00D41115">
      <w:pPr>
        <w:pStyle w:val="1"/>
        <w:rPr>
          <w:rFonts w:hAnsi="ＭＳ 明朝"/>
          <w:szCs w:val="21"/>
        </w:rPr>
      </w:pPr>
      <w:r w:rsidRPr="005947FE">
        <w:rPr>
          <w:rFonts w:hAnsi="ＭＳ 明朝" w:hint="eastAsia"/>
          <w:szCs w:val="21"/>
        </w:rPr>
        <w:t>第７条（不正申請）</w:t>
      </w:r>
    </w:p>
    <w:p w14:paraId="57140E44" w14:textId="77777777" w:rsidR="00D41115" w:rsidRPr="005947FE" w:rsidRDefault="00D41115">
      <w:pPr>
        <w:pStyle w:val="1"/>
        <w:rPr>
          <w:rFonts w:hAnsi="ＭＳ 明朝"/>
          <w:szCs w:val="21"/>
        </w:rPr>
      </w:pPr>
      <w:r w:rsidRPr="005947FE">
        <w:rPr>
          <w:rFonts w:hAnsi="ＭＳ 明朝" w:hint="eastAsia"/>
          <w:szCs w:val="21"/>
        </w:rPr>
        <w:t xml:space="preserve">　通勤費の不正申請があった場合には、就業規則により懲戒処分とする。</w:t>
      </w:r>
    </w:p>
    <w:p w14:paraId="37741C92" w14:textId="77777777" w:rsidR="00D41115" w:rsidRPr="005947FE" w:rsidRDefault="00D41115">
      <w:pPr>
        <w:pStyle w:val="1"/>
        <w:rPr>
          <w:rFonts w:hAnsi="ＭＳ 明朝"/>
          <w:szCs w:val="21"/>
        </w:rPr>
      </w:pPr>
    </w:p>
    <w:p w14:paraId="7C78ED05" w14:textId="77777777" w:rsidR="00D41115" w:rsidRPr="005947FE" w:rsidRDefault="00D41115">
      <w:pPr>
        <w:pStyle w:val="1"/>
        <w:rPr>
          <w:rFonts w:hAnsi="ＭＳ 明朝"/>
          <w:szCs w:val="21"/>
        </w:rPr>
      </w:pPr>
    </w:p>
    <w:p w14:paraId="4629CCCE" w14:textId="77777777" w:rsidR="00D41115" w:rsidRPr="005947FE" w:rsidRDefault="00D41115">
      <w:pPr>
        <w:pStyle w:val="1"/>
        <w:jc w:val="center"/>
        <w:rPr>
          <w:rFonts w:hAnsi="ＭＳ 明朝"/>
          <w:szCs w:val="21"/>
        </w:rPr>
      </w:pPr>
      <w:r w:rsidRPr="005947FE">
        <w:rPr>
          <w:rFonts w:hAnsi="ＭＳ 明朝" w:hint="eastAsia"/>
          <w:szCs w:val="21"/>
        </w:rPr>
        <w:t>付　　則</w:t>
      </w:r>
    </w:p>
    <w:p w14:paraId="4CA2DB91" w14:textId="77777777" w:rsidR="00D41115" w:rsidRPr="005947FE" w:rsidRDefault="00D41115">
      <w:pPr>
        <w:pStyle w:val="1"/>
        <w:jc w:val="center"/>
        <w:rPr>
          <w:rFonts w:hAnsi="ＭＳ 明朝"/>
          <w:szCs w:val="21"/>
        </w:rPr>
      </w:pPr>
    </w:p>
    <w:p w14:paraId="1ECE36A0" w14:textId="77777777" w:rsidR="00D41115" w:rsidRPr="005947FE" w:rsidRDefault="00D41115">
      <w:pPr>
        <w:pStyle w:val="1"/>
        <w:jc w:val="center"/>
        <w:rPr>
          <w:rFonts w:hAnsi="ＭＳ 明朝"/>
          <w:szCs w:val="21"/>
        </w:rPr>
      </w:pPr>
      <w:r w:rsidRPr="005947FE">
        <w:rPr>
          <w:rFonts w:hAnsi="ＭＳ 明朝" w:hint="eastAsia"/>
          <w:szCs w:val="21"/>
        </w:rPr>
        <w:t>この規程は　　　年　　月　　日より施行する。</w:t>
      </w:r>
    </w:p>
    <w:p w14:paraId="68124FA5" w14:textId="77777777" w:rsidR="00D41115" w:rsidRPr="005947FE" w:rsidRDefault="00D41115">
      <w:pPr>
        <w:pStyle w:val="1"/>
        <w:rPr>
          <w:rFonts w:hAnsi="ＭＳ 明朝"/>
          <w:szCs w:val="21"/>
        </w:rPr>
      </w:pPr>
    </w:p>
    <w:sectPr w:rsidR="00D41115" w:rsidRPr="005947FE">
      <w:headerReference w:type="default" r:id="rId7"/>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F2785" w14:textId="77777777" w:rsidR="003A5967" w:rsidRDefault="003A5967">
      <w:r>
        <w:separator/>
      </w:r>
    </w:p>
  </w:endnote>
  <w:endnote w:type="continuationSeparator" w:id="0">
    <w:p w14:paraId="551360E3" w14:textId="77777777" w:rsidR="003A5967" w:rsidRDefault="003A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8805" w14:textId="77777777" w:rsidR="005947FE" w:rsidRDefault="005947FE">
    <w:pPr>
      <w:pStyle w:val="a3"/>
    </w:pPr>
  </w:p>
  <w:p w14:paraId="1C8C2B65" w14:textId="77777777" w:rsidR="006A4D93" w:rsidRPr="006A4D93" w:rsidRDefault="006A4D93" w:rsidP="006A4D93">
    <w:pPr>
      <w:pStyle w:val="a3"/>
      <w:jc w:val="right"/>
      <w:rPr>
        <w:rFonts w:ascii="HGP創英角ｺﾞｼｯｸUB" w:eastAsia="HGP創英角ｺﾞｼｯｸU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65DA3" w14:textId="77777777" w:rsidR="003A5967" w:rsidRDefault="003A5967">
      <w:r>
        <w:separator/>
      </w:r>
    </w:p>
  </w:footnote>
  <w:footnote w:type="continuationSeparator" w:id="0">
    <w:p w14:paraId="639FF08E" w14:textId="77777777" w:rsidR="003A5967" w:rsidRDefault="003A5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4156" w14:textId="77777777" w:rsidR="006A4D93" w:rsidRPr="006A4D93" w:rsidRDefault="006A4D93">
    <w:pPr>
      <w:pStyle w:val="a6"/>
      <w:rPr>
        <w:rFonts w:ascii="HGP創英角ｺﾞｼｯｸUB" w:eastAsia="HGP創英角ｺﾞｼｯｸU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6B1"/>
    <w:multiLevelType w:val="multilevel"/>
    <w:tmpl w:val="06B6EF6E"/>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75E4F0B"/>
    <w:multiLevelType w:val="multilevel"/>
    <w:tmpl w:val="06B6EF6E"/>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13EE3ED0"/>
    <w:multiLevelType w:val="multilevel"/>
    <w:tmpl w:val="06B6EF6E"/>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default"/>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AA44B9D"/>
    <w:multiLevelType w:val="multilevel"/>
    <w:tmpl w:val="06B6EF6E"/>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F2238DF"/>
    <w:multiLevelType w:val="multilevel"/>
    <w:tmpl w:val="F3A2282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5" w15:restartNumberingAfterBreak="0">
    <w:nsid w:val="61302F3A"/>
    <w:multiLevelType w:val="hybridMultilevel"/>
    <w:tmpl w:val="EF9A98FC"/>
    <w:lvl w:ilvl="0" w:tplc="A2E80CA8">
      <w:start w:val="3"/>
      <w:numFmt w:val="decimalEnclosedCircle"/>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ECF5D6A"/>
    <w:multiLevelType w:val="multilevel"/>
    <w:tmpl w:val="094882F0"/>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rPr>
        <w:rFonts w:hint="eastAsia"/>
      </w:rPr>
    </w:lvl>
    <w:lvl w:ilvl="2">
      <w:start w:val="1"/>
      <w:numFmt w:val="lowerLetter"/>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77986602"/>
    <w:multiLevelType w:val="multilevel"/>
    <w:tmpl w:val="06B6EF6E"/>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1"/>
  </w:num>
  <w:num w:numId="4">
    <w:abstractNumId w:val="2"/>
  </w:num>
  <w:num w:numId="5">
    <w:abstractNumId w:val="6"/>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E3"/>
    <w:rsid w:val="000D17C5"/>
    <w:rsid w:val="00171CDD"/>
    <w:rsid w:val="002577EF"/>
    <w:rsid w:val="002F6C5A"/>
    <w:rsid w:val="003A5967"/>
    <w:rsid w:val="005947FE"/>
    <w:rsid w:val="005C3C6E"/>
    <w:rsid w:val="005C41E3"/>
    <w:rsid w:val="006A4D93"/>
    <w:rsid w:val="0075509B"/>
    <w:rsid w:val="00767035"/>
    <w:rsid w:val="008F53A7"/>
    <w:rsid w:val="00BF3571"/>
    <w:rsid w:val="00D41115"/>
    <w:rsid w:val="00EA5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840D962"/>
  <w15:chartTrackingRefBased/>
  <w15:docId w15:val="{9B6227FE-75A1-41D0-918C-C2BCEABA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Pr>
      <w:rFonts w:ascii="ＭＳ 明朝" w:hAnsi="Courier New"/>
    </w:rPr>
  </w:style>
  <w:style w:type="paragraph" w:styleId="a3">
    <w:name w:val="footer"/>
    <w:basedOn w:val="a"/>
    <w:link w:val="a4"/>
    <w:uiPriority w:val="99"/>
    <w:pPr>
      <w:tabs>
        <w:tab w:val="center" w:pos="4252"/>
        <w:tab w:val="right" w:pos="8504"/>
      </w:tabs>
    </w:pPr>
  </w:style>
  <w:style w:type="character" w:styleId="a5">
    <w:name w:val="page number"/>
    <w:basedOn w:val="a0"/>
  </w:style>
  <w:style w:type="paragraph" w:styleId="a6">
    <w:name w:val="header"/>
    <w:basedOn w:val="a"/>
    <w:link w:val="a7"/>
    <w:uiPriority w:val="99"/>
    <w:rsid w:val="006A4D93"/>
    <w:pPr>
      <w:tabs>
        <w:tab w:val="center" w:pos="4252"/>
        <w:tab w:val="right" w:pos="8504"/>
      </w:tabs>
      <w:snapToGrid w:val="0"/>
    </w:pPr>
  </w:style>
  <w:style w:type="character" w:customStyle="1" w:styleId="a4">
    <w:name w:val="フッター (文字)"/>
    <w:link w:val="a3"/>
    <w:uiPriority w:val="99"/>
    <w:rsid w:val="005947FE"/>
    <w:rPr>
      <w:kern w:val="2"/>
      <w:sz w:val="21"/>
    </w:rPr>
  </w:style>
  <w:style w:type="character" w:customStyle="1" w:styleId="a7">
    <w:name w:val="ヘッダー (文字)"/>
    <w:link w:val="a6"/>
    <w:uiPriority w:val="99"/>
    <w:rsid w:val="005947F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8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1057</Words>
  <Characters>169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通勤費支給取扱規程</vt:lpstr>
      <vt:lpstr>通勤費支給取扱規程</vt:lpstr>
    </vt:vector>
  </TitlesOfParts>
  <Company>VECTOR</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通勤費支給取扱規程</dc:title>
  <dc:subject/>
  <dc:creator>vector</dc:creator>
  <cp:keywords/>
  <dc:description/>
  <cp:lastModifiedBy>Vector0002</cp:lastModifiedBy>
  <cp:revision>3</cp:revision>
  <dcterms:created xsi:type="dcterms:W3CDTF">2022-03-04T06:28:00Z</dcterms:created>
  <dcterms:modified xsi:type="dcterms:W3CDTF">2022-03-14T01:27:00Z</dcterms:modified>
</cp:coreProperties>
</file>